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4E5BF17F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0C70D2">
        <w:rPr>
          <w:color w:val="auto"/>
          <w:szCs w:val="22"/>
        </w:rPr>
        <w:t>January 8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0C70D2">
        <w:rPr>
          <w:color w:val="auto"/>
          <w:szCs w:val="22"/>
        </w:rPr>
        <w:t>4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5:3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21D2C8B1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80215A">
        <w:rPr>
          <w:color w:val="auto"/>
          <w:szCs w:val="22"/>
        </w:rPr>
        <w:t xml:space="preserve">Zoom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8"/>
        <w:gridCol w:w="3691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FC2DB5">
        <w:tc>
          <w:tcPr>
            <w:tcW w:w="3768" w:type="dxa"/>
          </w:tcPr>
          <w:p w14:paraId="1DED294F" w14:textId="591035BD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Pr="00073E5F">
              <w:rPr>
                <w:color w:val="auto"/>
                <w:sz w:val="18"/>
                <w:szCs w:val="28"/>
              </w:rPr>
              <w:t xml:space="preserve">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76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829D0" w14:paraId="372B9EFC" w14:textId="77777777" w:rsidTr="001829D0">
        <w:tc>
          <w:tcPr>
            <w:tcW w:w="3768" w:type="dxa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4543FE13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</w:t>
            </w:r>
            <w:r w:rsidR="001829D0">
              <w:rPr>
                <w:color w:val="auto"/>
                <w:sz w:val="18"/>
                <w:szCs w:val="28"/>
              </w:rPr>
              <w:t xml:space="preserve">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238760CD" w:rsidR="001829D0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- Scheduling Coordinator</w:t>
            </w:r>
          </w:p>
        </w:tc>
      </w:tr>
      <w:tr w:rsidR="00FF45E6" w14:paraId="78CA6AF7" w14:textId="77777777" w:rsidTr="00FC2DB5">
        <w:tc>
          <w:tcPr>
            <w:tcW w:w="376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536" w:type="dxa"/>
            <w:gridSpan w:val="2"/>
          </w:tcPr>
          <w:p w14:paraId="7D888104" w14:textId="5B1E6C9E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26F3EFC8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 w:rsidR="009C6639"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5F6686BB" w:rsidR="00073E5F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>– Competitive League Registrar</w:t>
            </w:r>
          </w:p>
        </w:tc>
        <w:tc>
          <w:tcPr>
            <w:tcW w:w="3768" w:type="dxa"/>
          </w:tcPr>
          <w:p w14:paraId="6D5DCE22" w14:textId="3569A731" w:rsidR="00073E5F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45CD0174" w:rsidR="001829D0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1829D0"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66955ECB" w:rsidR="001829D0" w:rsidRPr="00073E5F" w:rsidRDefault="003F2EEE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Jamie Siefert </w:t>
            </w:r>
            <w:r w:rsidR="001829D0">
              <w:rPr>
                <w:color w:val="auto"/>
                <w:sz w:val="18"/>
                <w:szCs w:val="28"/>
              </w:rPr>
              <w:t>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77777777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00DF80D6" w14:textId="35300C1C" w:rsidR="00B52F28" w:rsidRDefault="00B52F28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5:3</w:t>
            </w:r>
            <w:r w:rsidR="00C367CA">
              <w:rPr>
                <w:rFonts w:cstheme="minorHAnsi"/>
                <w:b/>
                <w:color w:val="auto"/>
                <w:sz w:val="20"/>
              </w:rPr>
              <w:t xml:space="preserve">3 </w:t>
            </w:r>
            <w:r>
              <w:rPr>
                <w:rFonts w:cstheme="minorHAnsi"/>
                <w:b/>
                <w:color w:val="auto"/>
                <w:sz w:val="20"/>
              </w:rPr>
              <w:t>pm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0C2FCC04" w14:textId="32F47673" w:rsidR="00CF5EA4" w:rsidRDefault="00965A4A" w:rsidP="00614E4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B52F28">
              <w:rPr>
                <w:rFonts w:cstheme="minorHAnsi"/>
                <w:color w:val="auto"/>
                <w:sz w:val="20"/>
              </w:rPr>
              <w:t>–</w:t>
            </w:r>
            <w:r w:rsidR="00C367CA">
              <w:rPr>
                <w:rFonts w:cstheme="minorHAnsi"/>
                <w:color w:val="auto"/>
                <w:sz w:val="20"/>
              </w:rPr>
              <w:t xml:space="preserve"> None</w:t>
            </w:r>
          </w:p>
          <w:p w14:paraId="017C157C" w14:textId="6F342C32" w:rsidR="00B52F28" w:rsidRPr="00614E49" w:rsidRDefault="00B52F28" w:rsidP="00614E49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James Crosby, Brandon Steinbrecher, Jerrad Bourne, Crystal Vitzthum, Stacey Munger, Justin Bogers, </w:t>
            </w:r>
            <w:r w:rsidR="00C367CA">
              <w:rPr>
                <w:rFonts w:cstheme="minorHAnsi"/>
                <w:color w:val="auto"/>
                <w:sz w:val="20"/>
              </w:rPr>
              <w:t xml:space="preserve">Bryan Schwartz, </w:t>
            </w:r>
            <w:r>
              <w:rPr>
                <w:rFonts w:cstheme="minorHAnsi"/>
                <w:color w:val="auto"/>
                <w:sz w:val="20"/>
              </w:rPr>
              <w:t xml:space="preserve">Adam Bentz, Erin Kean, Andrew George, Jamie Siefert, Joe Ford, Mike Moellers, 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1A79DB0" w14:textId="2C1E1283" w:rsidR="005526A4" w:rsidRDefault="005526A4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C367CA">
              <w:rPr>
                <w:rFonts w:cstheme="minorHAnsi"/>
                <w:bCs/>
                <w:color w:val="auto"/>
                <w:sz w:val="20"/>
              </w:rPr>
              <w:t xml:space="preserve"> – Income for month $23,480 &amp; $2K expenses. Waiting for a few reimbursements. Renewal request for Ankeny Chamber Member for $247. Will wait at this time.</w:t>
            </w:r>
          </w:p>
          <w:p w14:paraId="72D9D441" w14:textId="337188C6" w:rsidR="005526A4" w:rsidRDefault="005526A4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Venmo for Business Account</w:t>
            </w:r>
            <w:r w:rsidR="00C367CA">
              <w:rPr>
                <w:rFonts w:cstheme="minorHAnsi"/>
                <w:bCs/>
                <w:color w:val="auto"/>
                <w:sz w:val="20"/>
              </w:rPr>
              <w:t xml:space="preserve"> – Jerrad 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Bourne </w:t>
            </w:r>
            <w:r w:rsidR="00C367CA">
              <w:rPr>
                <w:rFonts w:cstheme="minorHAnsi"/>
                <w:bCs/>
                <w:color w:val="auto"/>
                <w:sz w:val="20"/>
              </w:rPr>
              <w:t xml:space="preserve">will set up &amp; use for reimbursement. </w:t>
            </w:r>
          </w:p>
          <w:p w14:paraId="2786F207" w14:textId="7909D320" w:rsidR="00C367CA" w:rsidRPr="005526A4" w:rsidRDefault="00D87E60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Internet expenses are for the concession stand. Insurance coverage policies are currently being looked at to see which ones we are keeping. </w:t>
            </w:r>
            <w:r w:rsidR="008655D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59231F" w:rsidRPr="00B823D0" w14:paraId="2BEA4DF5" w14:textId="77777777" w:rsidTr="00FC2DB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C0603C7" w14:textId="117670D7" w:rsidR="0059231F" w:rsidRDefault="0059231F" w:rsidP="00FC2DB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1DCBBBA4" w14:textId="685F20B9" w:rsidR="0059231F" w:rsidRDefault="0059231F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Roster Update</w:t>
            </w:r>
            <w:r w:rsidR="00D87E60">
              <w:rPr>
                <w:rFonts w:cstheme="minorHAnsi"/>
                <w:bCs/>
                <w:color w:val="auto"/>
                <w:sz w:val="20"/>
              </w:rPr>
              <w:t xml:space="preserve"> – 2 completed rosters finalized. 6U with 12 players and 6U/7U combined with 12 players. 24 teams registered. Coaches Meeting mandatory for new coaches &amp; optional for existing coaches. </w:t>
            </w:r>
            <w:r w:rsidR="0053110D">
              <w:rPr>
                <w:rFonts w:cstheme="minorHAnsi"/>
                <w:bCs/>
                <w:color w:val="auto"/>
                <w:sz w:val="20"/>
              </w:rPr>
              <w:t>Stacey Munger will look at a date for a future meeting &amp; request board members to attend.</w:t>
            </w:r>
          </w:p>
        </w:tc>
      </w:tr>
      <w:tr w:rsidR="0059231F" w:rsidRPr="00B823D0" w14:paraId="37145328" w14:textId="77777777" w:rsidTr="00FC2DB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C140227" w14:textId="37B30D9E" w:rsidR="0059231F" w:rsidRDefault="0059231F" w:rsidP="00FC2DB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86" w:type="pct"/>
          </w:tcPr>
          <w:p w14:paraId="53B5FC47" w14:textId="52379363" w:rsidR="0059231F" w:rsidRDefault="0059231F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Start Date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– July 22</w:t>
            </w:r>
            <w:r w:rsidR="0053110D" w:rsidRPr="0053110D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season opens. Tournament 9/14/24 and rain date 9/15/24. Registration open late April/early May.</w:t>
            </w:r>
          </w:p>
          <w:p w14:paraId="36A37034" w14:textId="60F4588E" w:rsidR="0059231F" w:rsidRDefault="0059231F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Distribution (Age Groups)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– City requesting 5 age groups</w:t>
            </w:r>
            <w:r w:rsidR="007361A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3110D">
              <w:rPr>
                <w:rFonts w:cstheme="minorHAnsi"/>
                <w:bCs/>
                <w:color w:val="auto"/>
                <w:sz w:val="20"/>
              </w:rPr>
              <w:t>to eliminate so m</w:t>
            </w:r>
            <w:r w:rsidR="007361AB">
              <w:rPr>
                <w:rFonts w:cstheme="minorHAnsi"/>
                <w:bCs/>
                <w:color w:val="auto"/>
                <w:sz w:val="20"/>
              </w:rPr>
              <w:t xml:space="preserve">ultiple </w:t>
            </w:r>
            <w:r w:rsidR="0053110D">
              <w:rPr>
                <w:rFonts w:cstheme="minorHAnsi"/>
                <w:bCs/>
                <w:color w:val="auto"/>
                <w:sz w:val="20"/>
              </w:rPr>
              <w:t>ages together.</w:t>
            </w:r>
          </w:p>
        </w:tc>
      </w:tr>
      <w:tr w:rsidR="00F37579" w:rsidRPr="00B823D0" w14:paraId="64834467" w14:textId="77777777" w:rsidTr="00FC2DB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3C10C1A" w14:textId="079C0D02" w:rsidR="00F37579" w:rsidRDefault="00F37579" w:rsidP="00FC2DB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Scheduling</w:t>
            </w:r>
          </w:p>
        </w:tc>
        <w:tc>
          <w:tcPr>
            <w:tcW w:w="4086" w:type="pct"/>
          </w:tcPr>
          <w:p w14:paraId="6FF9FD9C" w14:textId="5AC9D0A6" w:rsidR="00F37579" w:rsidRDefault="00F37579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Scheduling Update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– 3 teams still need to confirm schedule. </w:t>
            </w:r>
            <w:r w:rsidR="007361AB">
              <w:rPr>
                <w:rFonts w:cstheme="minorHAnsi"/>
                <w:bCs/>
                <w:color w:val="auto"/>
                <w:sz w:val="20"/>
              </w:rPr>
              <w:t xml:space="preserve"> All other </w:t>
            </w:r>
            <w:proofErr w:type="gramStart"/>
            <w:r w:rsidR="007361AB">
              <w:rPr>
                <w:rFonts w:cstheme="minorHAnsi"/>
                <w:bCs/>
                <w:color w:val="auto"/>
                <w:sz w:val="20"/>
              </w:rPr>
              <w:t>teams</w:t>
            </w:r>
            <w:proofErr w:type="gramEnd"/>
            <w:r w:rsidR="007361AB">
              <w:rPr>
                <w:rFonts w:cstheme="minorHAnsi"/>
                <w:bCs/>
                <w:color w:val="auto"/>
                <w:sz w:val="20"/>
              </w:rPr>
              <w:t xml:space="preserve"> request</w:t>
            </w:r>
            <w:r w:rsidR="0080215A">
              <w:rPr>
                <w:rFonts w:cstheme="minorHAnsi"/>
                <w:bCs/>
                <w:color w:val="auto"/>
                <w:sz w:val="20"/>
              </w:rPr>
              <w:t>s</w:t>
            </w:r>
            <w:r w:rsidR="007361AB">
              <w:rPr>
                <w:rFonts w:cstheme="minorHAnsi"/>
                <w:bCs/>
                <w:color w:val="auto"/>
                <w:sz w:val="20"/>
              </w:rPr>
              <w:t xml:space="preserve"> submitted &amp; scheduled.</w:t>
            </w:r>
          </w:p>
        </w:tc>
      </w:tr>
      <w:tr w:rsidR="00837A61" w:rsidRPr="00B823D0" w14:paraId="2273E758" w14:textId="77777777" w:rsidTr="00FC2DB5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BA1C9D2" w14:textId="136FD6CA" w:rsidR="00837A61" w:rsidRDefault="004058D1" w:rsidP="00FC2DB5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Fundraising</w:t>
            </w:r>
          </w:p>
        </w:tc>
        <w:tc>
          <w:tcPr>
            <w:tcW w:w="4086" w:type="pct"/>
          </w:tcPr>
          <w:p w14:paraId="0FA72E43" w14:textId="4530CFE3" w:rsidR="00F37579" w:rsidRDefault="004058D1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Field Sponsorship </w:t>
            </w:r>
            <w:r w:rsidR="00F231D7">
              <w:rPr>
                <w:rFonts w:cstheme="minorHAnsi"/>
                <w:bCs/>
                <w:color w:val="auto"/>
                <w:sz w:val="20"/>
              </w:rPr>
              <w:t>– only dugouts</w:t>
            </w:r>
            <w:r w:rsidR="00EE52DE">
              <w:rPr>
                <w:rFonts w:cstheme="minorHAnsi"/>
                <w:bCs/>
                <w:color w:val="auto"/>
                <w:sz w:val="20"/>
              </w:rPr>
              <w:t xml:space="preserve"> unless board pursues city ordinance. </w:t>
            </w:r>
          </w:p>
          <w:p w14:paraId="76DB4D9D" w14:textId="4B5693EC" w:rsidR="00837A61" w:rsidRDefault="004058D1" w:rsidP="00F37579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Mock Up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231D7">
              <w:rPr>
                <w:rFonts w:cstheme="minorHAnsi"/>
                <w:bCs/>
                <w:color w:val="auto"/>
                <w:sz w:val="20"/>
              </w:rPr>
              <w:t>– Dewey Ford. 3M material is used for the sign.</w:t>
            </w:r>
          </w:p>
          <w:p w14:paraId="652A3C8F" w14:textId="773147A8" w:rsidR="00F37579" w:rsidRDefault="00F37579" w:rsidP="00F37579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Quotes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 – Adam Bentz will send to Sign a Rama</w:t>
            </w:r>
            <w:r w:rsidR="007361AB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39EE24EC" w14:textId="07A3C0F3" w:rsidR="00F37579" w:rsidRDefault="00F37579" w:rsidP="00F37579">
            <w:pPr>
              <w:pStyle w:val="ListParagraph"/>
              <w:numPr>
                <w:ilvl w:val="1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City Approval</w:t>
            </w:r>
            <w:r w:rsidR="00F231D7">
              <w:rPr>
                <w:rFonts w:cstheme="minorHAnsi"/>
                <w:bCs/>
                <w:color w:val="auto"/>
                <w:sz w:val="20"/>
              </w:rPr>
              <w:t xml:space="preserve"> – Marc Biga will </w:t>
            </w:r>
            <w:r w:rsidR="007361AB">
              <w:rPr>
                <w:rFonts w:cstheme="minorHAnsi"/>
                <w:bCs/>
                <w:color w:val="auto"/>
                <w:sz w:val="20"/>
              </w:rPr>
              <w:t>be sent</w:t>
            </w:r>
            <w:r w:rsidR="00F231D7">
              <w:rPr>
                <w:rFonts w:cstheme="minorHAnsi"/>
                <w:bCs/>
                <w:color w:val="auto"/>
                <w:sz w:val="20"/>
              </w:rPr>
              <w:t xml:space="preserve"> to city for approval.</w:t>
            </w:r>
          </w:p>
          <w:p w14:paraId="2608A829" w14:textId="327C5FAC" w:rsidR="00F37579" w:rsidRDefault="00F37579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Additional Sponsors</w:t>
            </w:r>
            <w:r w:rsidR="00F231D7">
              <w:rPr>
                <w:rFonts w:cstheme="minorHAnsi"/>
                <w:bCs/>
                <w:color w:val="auto"/>
                <w:sz w:val="20"/>
              </w:rPr>
              <w:t xml:space="preserve"> – will possibly look at changing the city ordinance to help with future banners. $1K sponsors are for 1 year – banners at both entrances. </w:t>
            </w:r>
            <w:r w:rsidR="00EE52DE">
              <w:rPr>
                <w:rFonts w:cstheme="minorHAnsi"/>
                <w:bCs/>
                <w:color w:val="auto"/>
                <w:sz w:val="20"/>
              </w:rPr>
              <w:t>$300 for new yearly sponsors.</w:t>
            </w:r>
          </w:p>
          <w:p w14:paraId="28C82D05" w14:textId="00E25819" w:rsidR="00F37579" w:rsidRDefault="00F37579" w:rsidP="00FC2DB5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Spring Fundraiser Plan</w:t>
            </w:r>
            <w:r w:rsidR="00F231D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E52DE">
              <w:rPr>
                <w:rFonts w:cstheme="minorHAnsi"/>
                <w:bCs/>
                <w:color w:val="auto"/>
                <w:sz w:val="20"/>
              </w:rPr>
              <w:t xml:space="preserve">– Coupon book fundraiser if go with Adam Bentz will apply a professional fee of $2K. Look at doing a supplemental fundraiser. Check into QR codes to help </w:t>
            </w:r>
            <w:r w:rsidR="00434FD6">
              <w:rPr>
                <w:rFonts w:cstheme="minorHAnsi"/>
                <w:bCs/>
                <w:color w:val="auto"/>
                <w:sz w:val="20"/>
              </w:rPr>
              <w:t xml:space="preserve">with donations. Team incentives helped with overall profit. If anyone has any connections to add new sponsors to add to coupon book, contact Adam Bentz. Conflict of interest </w:t>
            </w:r>
            <w:r w:rsidR="007F0E54">
              <w:rPr>
                <w:rFonts w:cstheme="minorHAnsi"/>
                <w:bCs/>
                <w:color w:val="auto"/>
                <w:sz w:val="20"/>
              </w:rPr>
              <w:t>reviewed by board without Adam Bentz present.</w:t>
            </w:r>
            <w:r w:rsidR="00614C57">
              <w:rPr>
                <w:rFonts w:cstheme="minorHAnsi"/>
                <w:bCs/>
                <w:color w:val="auto"/>
                <w:sz w:val="20"/>
              </w:rPr>
              <w:t xml:space="preserve"> James Crosby made a motion to </w:t>
            </w:r>
            <w:r w:rsidR="00622649">
              <w:rPr>
                <w:rFonts w:cstheme="minorHAnsi"/>
                <w:bCs/>
                <w:color w:val="auto"/>
                <w:sz w:val="20"/>
              </w:rPr>
              <w:t xml:space="preserve">do </w:t>
            </w:r>
            <w:r w:rsidR="00614C57">
              <w:rPr>
                <w:rFonts w:cstheme="minorHAnsi"/>
                <w:bCs/>
                <w:color w:val="auto"/>
                <w:sz w:val="20"/>
              </w:rPr>
              <w:t>a professional fee of $2K for the Spring Fundraiser &amp; AGSA will pay for prizes and tickets. AGSA will pay for all expenses.</w:t>
            </w:r>
            <w:r w:rsidR="00622649">
              <w:rPr>
                <w:rFonts w:cstheme="minorHAnsi"/>
                <w:bCs/>
                <w:color w:val="auto"/>
                <w:sz w:val="20"/>
              </w:rPr>
              <w:t xml:space="preserve"> AGSA will require a signed conflict of interest form by Adam Bentz.  </w:t>
            </w:r>
            <w:r w:rsidR="00614C57">
              <w:rPr>
                <w:rFonts w:cstheme="minorHAnsi"/>
                <w:bCs/>
                <w:color w:val="auto"/>
                <w:sz w:val="20"/>
              </w:rPr>
              <w:t>2</w:t>
            </w:r>
            <w:r w:rsidR="00614C57" w:rsidRPr="00614C5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614C57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622649">
              <w:rPr>
                <w:rFonts w:cstheme="minorHAnsi"/>
                <w:bCs/>
                <w:color w:val="auto"/>
                <w:sz w:val="20"/>
              </w:rPr>
              <w:t>Stacey Munger. Motion approved.</w:t>
            </w:r>
          </w:p>
        </w:tc>
      </w:tr>
      <w:tr w:rsidR="0059231F" w:rsidRPr="00B823D0" w14:paraId="7E69C6F0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56630C4" w14:textId="527982B2" w:rsidR="0059231F" w:rsidRDefault="0059231F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74DD3EFD" w14:textId="594D64D0" w:rsidR="0059231F" w:rsidRDefault="0059231F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 Clinic Update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– 1</w:t>
            </w:r>
            <w:r w:rsidR="0053110D" w:rsidRPr="0053110D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camp held with Coach Brett Delaney. Numbers lower for younger players. 2</w:t>
            </w:r>
            <w:r w:rsidR="0053110D" w:rsidRPr="0053110D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camp will be held on 1/20/24. Numbers will be fine for next camp so if anyone is still interested in coming, let them know they can attend.</w:t>
            </w:r>
          </w:p>
          <w:p w14:paraId="3BA8A3C8" w14:textId="3BB7F764" w:rsidR="0059231F" w:rsidRDefault="0059231F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Coaching Clinic Plan</w:t>
            </w:r>
            <w:r w:rsidR="00D87E60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15B0D">
              <w:rPr>
                <w:rFonts w:cstheme="minorHAnsi"/>
                <w:bCs/>
                <w:color w:val="auto"/>
                <w:sz w:val="20"/>
              </w:rPr>
              <w:t>–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1/27/24 at 9am for 90 minutes at the Diamond. </w:t>
            </w:r>
            <w:r w:rsidR="008655D4">
              <w:rPr>
                <w:rFonts w:cstheme="minorHAnsi"/>
                <w:bCs/>
                <w:color w:val="auto"/>
                <w:sz w:val="20"/>
              </w:rPr>
              <w:t>The clinic</w:t>
            </w:r>
            <w:r w:rsidR="005D03A5">
              <w:rPr>
                <w:rFonts w:cstheme="minorHAnsi"/>
                <w:bCs/>
                <w:color w:val="auto"/>
                <w:sz w:val="20"/>
              </w:rPr>
              <w:t xml:space="preserve"> will be available for </w:t>
            </w:r>
            <w:r w:rsidR="0080215A">
              <w:rPr>
                <w:rFonts w:cstheme="minorHAnsi"/>
                <w:bCs/>
                <w:color w:val="auto"/>
                <w:sz w:val="20"/>
              </w:rPr>
              <w:t xml:space="preserve">all Head Coaches/Assistant Coaches to 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attend.  </w:t>
            </w:r>
          </w:p>
          <w:p w14:paraId="7C69B5A0" w14:textId="636CC30A" w:rsidR="00315B0D" w:rsidRDefault="00315B0D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Hawks will be asked to help with any future camps. </w:t>
            </w:r>
          </w:p>
        </w:tc>
      </w:tr>
      <w:tr w:rsidR="0059231F" w:rsidRPr="00B823D0" w14:paraId="4ACB036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8416FAD" w14:textId="21230DDD" w:rsidR="0059231F" w:rsidRDefault="0059231F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Scholarship</w:t>
            </w:r>
          </w:p>
        </w:tc>
        <w:tc>
          <w:tcPr>
            <w:tcW w:w="4086" w:type="pct"/>
          </w:tcPr>
          <w:p w14:paraId="016640A7" w14:textId="512F7F55" w:rsidR="0059231F" w:rsidRDefault="0059231F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Establish Scholarship Committee</w:t>
            </w:r>
            <w:r w:rsidR="0053110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15B0D">
              <w:rPr>
                <w:rFonts w:cstheme="minorHAnsi"/>
                <w:bCs/>
                <w:color w:val="auto"/>
                <w:sz w:val="20"/>
              </w:rPr>
              <w:t>– April 1</w:t>
            </w:r>
            <w:r w:rsidR="00315B0D" w:rsidRPr="00315B0D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 deadline. Will give nominations list </w:t>
            </w:r>
            <w:r w:rsidR="001227B9">
              <w:rPr>
                <w:rFonts w:cstheme="minorHAnsi"/>
                <w:bCs/>
                <w:color w:val="auto"/>
                <w:sz w:val="20"/>
              </w:rPr>
              <w:t>to board for a preliminary review.</w:t>
            </w:r>
            <w:r w:rsidR="0080215A">
              <w:rPr>
                <w:rFonts w:cstheme="minorHAnsi"/>
                <w:bCs/>
                <w:color w:val="auto"/>
                <w:sz w:val="20"/>
              </w:rPr>
              <w:t xml:space="preserve"> Committee will be Erin Kean, Stacey Munger &amp; Crystal Vitzthum.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66C65D27" w:rsidR="00CA1B3C" w:rsidRDefault="00837A61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86" w:type="pct"/>
          </w:tcPr>
          <w:p w14:paraId="4E2AA720" w14:textId="768C6951" w:rsidR="00837A61" w:rsidRDefault="005526A4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Christmas Store </w:t>
            </w:r>
            <w:r w:rsidR="00415D94">
              <w:rPr>
                <w:rFonts w:cstheme="minorHAnsi"/>
                <w:bCs/>
                <w:color w:val="auto"/>
                <w:sz w:val="20"/>
              </w:rPr>
              <w:t>Results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 – 13 orders. </w:t>
            </w:r>
          </w:p>
          <w:p w14:paraId="478826A3" w14:textId="6657FC05" w:rsidR="00F37579" w:rsidRDefault="00F37579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January Store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D03A5">
              <w:rPr>
                <w:rFonts w:cstheme="minorHAnsi"/>
                <w:bCs/>
                <w:color w:val="auto"/>
                <w:sz w:val="20"/>
              </w:rPr>
              <w:t>Open 1/10/24-1/22/24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. Jerseys will need to be purchased for this store. </w:t>
            </w:r>
            <w:r w:rsidR="001227B9">
              <w:rPr>
                <w:rFonts w:cstheme="minorHAnsi"/>
                <w:bCs/>
                <w:color w:val="auto"/>
                <w:sz w:val="20"/>
              </w:rPr>
              <w:t xml:space="preserve">Make sure players are ordering assigned number. </w:t>
            </w:r>
          </w:p>
          <w:p w14:paraId="384C64A3" w14:textId="3CE0EE39" w:rsidR="00F37579" w:rsidRDefault="00F37579" w:rsidP="005526A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Rec Shirt Pricing</w:t>
            </w:r>
            <w:r w:rsidR="00315B0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227B9">
              <w:rPr>
                <w:rFonts w:cstheme="minorHAnsi"/>
                <w:bCs/>
                <w:color w:val="auto"/>
                <w:sz w:val="20"/>
              </w:rPr>
              <w:t xml:space="preserve">– Each team will have own color </w:t>
            </w:r>
            <w:r w:rsidR="005D03A5">
              <w:rPr>
                <w:rFonts w:cstheme="minorHAnsi"/>
                <w:bCs/>
                <w:color w:val="auto"/>
                <w:sz w:val="20"/>
              </w:rPr>
              <w:t>&amp;</w:t>
            </w:r>
            <w:r w:rsidR="001227B9">
              <w:rPr>
                <w:rFonts w:cstheme="minorHAnsi"/>
                <w:bCs/>
                <w:color w:val="auto"/>
                <w:sz w:val="20"/>
              </w:rPr>
              <w:t xml:space="preserve"> will not be using the 2 colors as previous few years. Sports Plex West $7.50 per shirt. Method Ink gave quotes for various sizes. 500 shirts can be done with </w:t>
            </w:r>
            <w:r w:rsidR="005D03A5">
              <w:rPr>
                <w:rFonts w:cstheme="minorHAnsi"/>
                <w:bCs/>
                <w:color w:val="auto"/>
                <w:sz w:val="20"/>
              </w:rPr>
              <w:t>a two</w:t>
            </w:r>
            <w:r w:rsidR="001227B9">
              <w:rPr>
                <w:rFonts w:cstheme="minorHAnsi"/>
                <w:bCs/>
                <w:color w:val="auto"/>
                <w:sz w:val="20"/>
              </w:rPr>
              <w:t xml:space="preserve"> week turn- around time.</w:t>
            </w:r>
          </w:p>
          <w:p w14:paraId="267296C0" w14:textId="15E3953D" w:rsidR="00415D94" w:rsidRPr="004058D1" w:rsidRDefault="00415D94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Apparel Program Options</w:t>
            </w:r>
            <w:r w:rsidR="001227B9">
              <w:rPr>
                <w:rFonts w:cstheme="minorHAnsi"/>
                <w:bCs/>
                <w:color w:val="auto"/>
                <w:sz w:val="20"/>
              </w:rPr>
              <w:t xml:space="preserve"> – Sports Plex West can add anything to the 24/7 Store. </w:t>
            </w:r>
            <w:r w:rsidR="002C30FC">
              <w:rPr>
                <w:rFonts w:cstheme="minorHAnsi"/>
                <w:bCs/>
                <w:color w:val="auto"/>
                <w:sz w:val="20"/>
              </w:rPr>
              <w:t>Remind parents at a later date that they can purchase anytime.</w:t>
            </w:r>
          </w:p>
        </w:tc>
      </w:tr>
      <w:tr w:rsidR="00415D94" w:rsidRPr="00B823D0" w14:paraId="7473EB5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31C8C65" w14:textId="1F2515EE" w:rsidR="00415D94" w:rsidRDefault="00415D94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6F3A2683" w14:textId="5FD7AEEA" w:rsidR="00415D94" w:rsidRDefault="00415D94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Classic Fees </w:t>
            </w:r>
            <w:r w:rsidR="005D03A5">
              <w:rPr>
                <w:rFonts w:cstheme="minorHAnsi"/>
                <w:bCs/>
                <w:color w:val="auto"/>
                <w:sz w:val="20"/>
              </w:rPr>
              <w:t>&amp;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Volunteer Expectations</w:t>
            </w:r>
            <w:r w:rsidR="002C30FC">
              <w:rPr>
                <w:rFonts w:cstheme="minorHAnsi"/>
                <w:bCs/>
                <w:color w:val="auto"/>
                <w:sz w:val="20"/>
              </w:rPr>
              <w:t xml:space="preserve"> – Discount for teams $150 registration fee with </w:t>
            </w:r>
          </w:p>
          <w:p w14:paraId="4BD550D0" w14:textId="77777777" w:rsidR="002C30FC" w:rsidRDefault="002C30FC" w:rsidP="002C30F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Joe Ford made a motion for a registration cost for teams of $150 contingent on 4 total hours volunteer time per team. Brandon Steinbrecher 2</w:t>
            </w:r>
            <w:r w:rsidRPr="002C30FC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  <w:p w14:paraId="5942D861" w14:textId="24AFD1A1" w:rsidR="002C30FC" w:rsidRPr="00415D94" w:rsidRDefault="002C30FC" w:rsidP="002C30FC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Erin Kean will make a social media post for Ankeny Classic tournaments. Battle of the Burbs 5/31/24 -6/2/24. Will be paying for </w:t>
            </w:r>
            <w:r w:rsidR="00D00C2A">
              <w:rPr>
                <w:rFonts w:cstheme="minorHAnsi"/>
                <w:bCs/>
                <w:color w:val="auto"/>
                <w:sz w:val="20"/>
              </w:rPr>
              <w:t>scheduling cost to help with tournament. Drake University looking at doing a possible AGSA night for players. Marc Biga will look at possible date for organization.</w:t>
            </w:r>
          </w:p>
        </w:tc>
      </w:tr>
      <w:tr w:rsidR="00415D94" w:rsidRPr="00B823D0" w14:paraId="58A10B2F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E728FA2" w14:textId="18FFD515" w:rsidR="00415D94" w:rsidRDefault="00415D94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4F678B55" w14:textId="025E70C7" w:rsidR="00415D94" w:rsidRDefault="00415D94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Tournament Schedule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4FC27E7" w14:textId="57CD4267" w:rsidR="00415D94" w:rsidRDefault="00415D94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Menu</w:t>
            </w:r>
            <w:r w:rsidR="00F120E5">
              <w:rPr>
                <w:rFonts w:cstheme="minorHAnsi"/>
                <w:bCs/>
                <w:color w:val="auto"/>
                <w:sz w:val="20"/>
              </w:rPr>
              <w:t xml:space="preserve"> / Contracts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 – new teams include grab</w:t>
            </w:r>
            <w:r w:rsidR="005D03A5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go </w:t>
            </w:r>
            <w:r w:rsidR="005D03A5">
              <w:rPr>
                <w:rFonts w:cstheme="minorHAnsi"/>
                <w:bCs/>
                <w:color w:val="auto"/>
                <w:sz w:val="20"/>
              </w:rPr>
              <w:t xml:space="preserve">and </w:t>
            </w:r>
            <w:r w:rsidR="00D00C2A">
              <w:rPr>
                <w:rFonts w:cstheme="minorHAnsi"/>
                <w:bCs/>
                <w:color w:val="auto"/>
                <w:sz w:val="20"/>
              </w:rPr>
              <w:t>healthy options also.</w:t>
            </w:r>
          </w:p>
          <w:p w14:paraId="1BFD1F28" w14:textId="2EFBA228" w:rsidR="00415D94" w:rsidRDefault="00415D94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Staffing </w:t>
            </w:r>
            <w:r w:rsidR="00D00C2A">
              <w:rPr>
                <w:rFonts w:cstheme="minorHAnsi"/>
                <w:bCs/>
                <w:color w:val="auto"/>
                <w:sz w:val="20"/>
              </w:rPr>
              <w:t xml:space="preserve">– Need adult supervisors for PT work. Returning workers possibly get a higher wage. </w:t>
            </w:r>
          </w:p>
        </w:tc>
      </w:tr>
      <w:tr w:rsidR="00D00C2A" w:rsidRPr="00B823D0" w14:paraId="3B532BA7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C27A2BA" w14:textId="10AE9485" w:rsidR="00D00C2A" w:rsidRDefault="005D03A5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 tonal</w:t>
            </w:r>
            <w:r w:rsidR="00D00C2A">
              <w:rPr>
                <w:rFonts w:cstheme="minorHAnsi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086" w:type="pct"/>
          </w:tcPr>
          <w:p w14:paraId="379A73A4" w14:textId="64C61A74" w:rsidR="00D00C2A" w:rsidRDefault="00D00C2A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Marc Biga will inform parents/legal guardians that they are not allowed in </w:t>
            </w:r>
            <w:r w:rsidR="008655D4">
              <w:rPr>
                <w:rFonts w:cstheme="minorHAnsi"/>
                <w:bCs/>
                <w:color w:val="auto"/>
                <w:sz w:val="20"/>
              </w:rPr>
              <w:t>the facility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during indoor practices at the Diamond. </w:t>
            </w:r>
            <w:r w:rsidR="008655D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655D4">
              <w:rPr>
                <w:rFonts w:cstheme="minorHAnsi"/>
                <w:bCs/>
                <w:color w:val="auto"/>
                <w:sz w:val="20"/>
              </w:rPr>
              <w:t>AGSA logo at new facility</w:t>
            </w:r>
            <w:r w:rsidR="008655D4">
              <w:rPr>
                <w:rFonts w:cstheme="minorHAnsi"/>
                <w:bCs/>
                <w:color w:val="auto"/>
                <w:sz w:val="20"/>
              </w:rPr>
              <w:t xml:space="preserve"> – will check into contract.</w:t>
            </w:r>
          </w:p>
        </w:tc>
      </w:tr>
      <w:tr w:rsidR="00D87E60" w:rsidRPr="00B823D0" w14:paraId="512CDDBE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073E0D0" w14:textId="77777777" w:rsidR="00D87E60" w:rsidRDefault="00D87E60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Meeting Adjourned</w:t>
            </w:r>
          </w:p>
          <w:p w14:paraId="0739F337" w14:textId="578A858F" w:rsidR="00F231D7" w:rsidRDefault="00622649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7:53 pm</w:t>
            </w:r>
          </w:p>
        </w:tc>
        <w:tc>
          <w:tcPr>
            <w:tcW w:w="4086" w:type="pct"/>
          </w:tcPr>
          <w:p w14:paraId="5534444B" w14:textId="2022D56C" w:rsidR="00D87E60" w:rsidRDefault="00622649" w:rsidP="00415D9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Joe Ford m</w:t>
            </w:r>
            <w:r w:rsidR="00F231D7">
              <w:rPr>
                <w:rFonts w:cstheme="minorHAnsi"/>
                <w:bCs/>
                <w:color w:val="auto"/>
                <w:sz w:val="20"/>
              </w:rPr>
              <w:t>ade a motion to adjourn the meeting. 2</w:t>
            </w:r>
            <w:r w:rsidR="00F231D7" w:rsidRPr="00F231D7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F231D7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FC2DB5">
              <w:rPr>
                <w:rFonts w:cstheme="minorHAnsi"/>
                <w:bCs/>
                <w:color w:val="auto"/>
                <w:sz w:val="20"/>
              </w:rPr>
              <w:t xml:space="preserve">  </w:t>
            </w:r>
            <w:r>
              <w:rPr>
                <w:rFonts w:cstheme="minorHAnsi"/>
                <w:bCs/>
                <w:color w:val="auto"/>
                <w:sz w:val="20"/>
              </w:rPr>
              <w:t>Erin Kean</w:t>
            </w:r>
            <w:r w:rsidR="00F231D7">
              <w:rPr>
                <w:rFonts w:cstheme="minorHAnsi"/>
                <w:bCs/>
                <w:color w:val="auto"/>
                <w:sz w:val="20"/>
              </w:rPr>
              <w:t>. Motion approved.</w:t>
            </w:r>
          </w:p>
        </w:tc>
      </w:tr>
    </w:tbl>
    <w:p w14:paraId="538A58D6" w14:textId="78938F0C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580013">
        <w:rPr>
          <w:rFonts w:cstheme="minorHAnsi"/>
          <w:b/>
          <w:color w:val="auto"/>
          <w:sz w:val="20"/>
        </w:rPr>
        <w:t>February</w:t>
      </w:r>
      <w:r w:rsidR="00CA1B3C">
        <w:rPr>
          <w:rFonts w:cstheme="minorHAnsi"/>
          <w:b/>
          <w:color w:val="auto"/>
          <w:sz w:val="20"/>
        </w:rPr>
        <w:t xml:space="preserve"> </w:t>
      </w:r>
      <w:r w:rsidR="00580013">
        <w:rPr>
          <w:rFonts w:cstheme="minorHAnsi"/>
          <w:b/>
          <w:color w:val="auto"/>
          <w:sz w:val="20"/>
        </w:rPr>
        <w:t>5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931B7C">
        <w:rPr>
          <w:rFonts w:cstheme="minorHAnsi"/>
          <w:b/>
          <w:color w:val="auto"/>
          <w:sz w:val="20"/>
        </w:rPr>
        <w:t xml:space="preserve">4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A449B6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A183" w14:textId="77777777" w:rsidR="00A449B6" w:rsidRDefault="00A449B6" w:rsidP="00086558">
      <w:pPr>
        <w:spacing w:before="0" w:after="0" w:line="240" w:lineRule="auto"/>
      </w:pPr>
      <w:r>
        <w:separator/>
      </w:r>
    </w:p>
  </w:endnote>
  <w:endnote w:type="continuationSeparator" w:id="0">
    <w:p w14:paraId="6068BCA7" w14:textId="77777777" w:rsidR="00A449B6" w:rsidRDefault="00A449B6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90A2" w14:textId="77777777" w:rsidR="00A449B6" w:rsidRDefault="00A449B6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D894F6C" w14:textId="77777777" w:rsidR="00A449B6" w:rsidRDefault="00A449B6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7174474">
    <w:abstractNumId w:val="3"/>
  </w:num>
  <w:num w:numId="2" w16cid:durableId="1025786345">
    <w:abstractNumId w:val="1"/>
  </w:num>
  <w:num w:numId="3" w16cid:durableId="1756169882">
    <w:abstractNumId w:val="2"/>
  </w:num>
  <w:num w:numId="4" w16cid:durableId="1855342472">
    <w:abstractNumId w:val="0"/>
  </w:num>
  <w:num w:numId="5" w16cid:durableId="901984820">
    <w:abstractNumId w:val="4"/>
  </w:num>
  <w:num w:numId="6" w16cid:durableId="16152070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6FDC"/>
    <w:rsid w:val="000A0053"/>
    <w:rsid w:val="000A77F3"/>
    <w:rsid w:val="000C0135"/>
    <w:rsid w:val="000C43A7"/>
    <w:rsid w:val="000C70D2"/>
    <w:rsid w:val="000C7229"/>
    <w:rsid w:val="000D0B97"/>
    <w:rsid w:val="000D629E"/>
    <w:rsid w:val="000E060D"/>
    <w:rsid w:val="000F0B89"/>
    <w:rsid w:val="00102DDA"/>
    <w:rsid w:val="0011212F"/>
    <w:rsid w:val="0012037E"/>
    <w:rsid w:val="00120E46"/>
    <w:rsid w:val="001227B9"/>
    <w:rsid w:val="00124FEA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4"/>
    <w:rsid w:val="001668AF"/>
    <w:rsid w:val="00166F5A"/>
    <w:rsid w:val="00170B1D"/>
    <w:rsid w:val="00171FE5"/>
    <w:rsid w:val="001757EC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55B7"/>
    <w:rsid w:val="002262C6"/>
    <w:rsid w:val="00233257"/>
    <w:rsid w:val="00233258"/>
    <w:rsid w:val="002453E1"/>
    <w:rsid w:val="00245FEE"/>
    <w:rsid w:val="00250FFF"/>
    <w:rsid w:val="00257A5D"/>
    <w:rsid w:val="00257EA9"/>
    <w:rsid w:val="00265216"/>
    <w:rsid w:val="00266121"/>
    <w:rsid w:val="00267F07"/>
    <w:rsid w:val="002705DB"/>
    <w:rsid w:val="00273C6F"/>
    <w:rsid w:val="00284EDB"/>
    <w:rsid w:val="00295E7B"/>
    <w:rsid w:val="00296D13"/>
    <w:rsid w:val="002A333D"/>
    <w:rsid w:val="002A3D5F"/>
    <w:rsid w:val="002B53A3"/>
    <w:rsid w:val="002B54A3"/>
    <w:rsid w:val="002B7922"/>
    <w:rsid w:val="002C17E7"/>
    <w:rsid w:val="002C30FC"/>
    <w:rsid w:val="002C5572"/>
    <w:rsid w:val="002C5EF0"/>
    <w:rsid w:val="002C70FE"/>
    <w:rsid w:val="002E4F36"/>
    <w:rsid w:val="002F3C9B"/>
    <w:rsid w:val="00304C58"/>
    <w:rsid w:val="00315B0D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272"/>
    <w:rsid w:val="003D5362"/>
    <w:rsid w:val="003E26AC"/>
    <w:rsid w:val="003F163F"/>
    <w:rsid w:val="003F2EEE"/>
    <w:rsid w:val="004021F4"/>
    <w:rsid w:val="004058D1"/>
    <w:rsid w:val="00412D3B"/>
    <w:rsid w:val="00415D94"/>
    <w:rsid w:val="00422135"/>
    <w:rsid w:val="00426C27"/>
    <w:rsid w:val="00433174"/>
    <w:rsid w:val="00434FD6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A035A"/>
    <w:rsid w:val="004A427E"/>
    <w:rsid w:val="004A4D56"/>
    <w:rsid w:val="004B0A54"/>
    <w:rsid w:val="004B11D9"/>
    <w:rsid w:val="004B241D"/>
    <w:rsid w:val="004B42BD"/>
    <w:rsid w:val="004B66DA"/>
    <w:rsid w:val="004D0D41"/>
    <w:rsid w:val="004D4043"/>
    <w:rsid w:val="004E003F"/>
    <w:rsid w:val="004E7141"/>
    <w:rsid w:val="004F0163"/>
    <w:rsid w:val="004F0AAC"/>
    <w:rsid w:val="004F1974"/>
    <w:rsid w:val="004F46B0"/>
    <w:rsid w:val="004F7EF4"/>
    <w:rsid w:val="00503E0A"/>
    <w:rsid w:val="0050517B"/>
    <w:rsid w:val="00507D42"/>
    <w:rsid w:val="00512879"/>
    <w:rsid w:val="005147DF"/>
    <w:rsid w:val="00514A82"/>
    <w:rsid w:val="005256E9"/>
    <w:rsid w:val="0053110D"/>
    <w:rsid w:val="00531A0C"/>
    <w:rsid w:val="0053551C"/>
    <w:rsid w:val="00544C9E"/>
    <w:rsid w:val="005526A4"/>
    <w:rsid w:val="00554C46"/>
    <w:rsid w:val="00554D32"/>
    <w:rsid w:val="00557252"/>
    <w:rsid w:val="00563602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7498"/>
    <w:rsid w:val="005A1216"/>
    <w:rsid w:val="005A3D49"/>
    <w:rsid w:val="005B0354"/>
    <w:rsid w:val="005B0387"/>
    <w:rsid w:val="005B0E4C"/>
    <w:rsid w:val="005C49A9"/>
    <w:rsid w:val="005D03A5"/>
    <w:rsid w:val="005E051B"/>
    <w:rsid w:val="005E058B"/>
    <w:rsid w:val="005E3EA6"/>
    <w:rsid w:val="005E6FD2"/>
    <w:rsid w:val="005F5D88"/>
    <w:rsid w:val="005F6D70"/>
    <w:rsid w:val="0060774E"/>
    <w:rsid w:val="00614C57"/>
    <w:rsid w:val="00614E49"/>
    <w:rsid w:val="00620A55"/>
    <w:rsid w:val="006212B3"/>
    <w:rsid w:val="00622649"/>
    <w:rsid w:val="006426E5"/>
    <w:rsid w:val="00650AAA"/>
    <w:rsid w:val="00660D9A"/>
    <w:rsid w:val="00663074"/>
    <w:rsid w:val="00664900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5219"/>
    <w:rsid w:val="00707B73"/>
    <w:rsid w:val="00710755"/>
    <w:rsid w:val="00711A3E"/>
    <w:rsid w:val="007122FA"/>
    <w:rsid w:val="00714631"/>
    <w:rsid w:val="00717ABA"/>
    <w:rsid w:val="00722948"/>
    <w:rsid w:val="0072318A"/>
    <w:rsid w:val="00723958"/>
    <w:rsid w:val="00732495"/>
    <w:rsid w:val="007354E2"/>
    <w:rsid w:val="007361AB"/>
    <w:rsid w:val="00737B81"/>
    <w:rsid w:val="00741709"/>
    <w:rsid w:val="00743B94"/>
    <w:rsid w:val="00747EB9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0E54"/>
    <w:rsid w:val="007F586D"/>
    <w:rsid w:val="007F59D5"/>
    <w:rsid w:val="00801CC9"/>
    <w:rsid w:val="00801D52"/>
    <w:rsid w:val="0080215A"/>
    <w:rsid w:val="00807B1C"/>
    <w:rsid w:val="008101BA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655D4"/>
    <w:rsid w:val="00875C2E"/>
    <w:rsid w:val="00880ABF"/>
    <w:rsid w:val="00880C05"/>
    <w:rsid w:val="00883454"/>
    <w:rsid w:val="008A0A2E"/>
    <w:rsid w:val="008A13DD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3FFB"/>
    <w:rsid w:val="009A5578"/>
    <w:rsid w:val="009B0B9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449B6"/>
    <w:rsid w:val="00A50CF4"/>
    <w:rsid w:val="00A5351F"/>
    <w:rsid w:val="00A55E39"/>
    <w:rsid w:val="00A71463"/>
    <w:rsid w:val="00A72022"/>
    <w:rsid w:val="00A770CB"/>
    <w:rsid w:val="00A8169E"/>
    <w:rsid w:val="00A90BD4"/>
    <w:rsid w:val="00A92B47"/>
    <w:rsid w:val="00AB35F5"/>
    <w:rsid w:val="00AB4B96"/>
    <w:rsid w:val="00AC2396"/>
    <w:rsid w:val="00AC386D"/>
    <w:rsid w:val="00AD0C1A"/>
    <w:rsid w:val="00AD0CD4"/>
    <w:rsid w:val="00AD1E03"/>
    <w:rsid w:val="00AD6AD7"/>
    <w:rsid w:val="00AD7125"/>
    <w:rsid w:val="00AD7424"/>
    <w:rsid w:val="00AE0A24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2F28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52D2"/>
    <w:rsid w:val="00BE57E3"/>
    <w:rsid w:val="00BE6C8F"/>
    <w:rsid w:val="00BF1B08"/>
    <w:rsid w:val="00C02802"/>
    <w:rsid w:val="00C04F05"/>
    <w:rsid w:val="00C17294"/>
    <w:rsid w:val="00C20756"/>
    <w:rsid w:val="00C367CA"/>
    <w:rsid w:val="00C36C14"/>
    <w:rsid w:val="00C43895"/>
    <w:rsid w:val="00C46F8D"/>
    <w:rsid w:val="00C64FC5"/>
    <w:rsid w:val="00C675EF"/>
    <w:rsid w:val="00C72505"/>
    <w:rsid w:val="00C75F90"/>
    <w:rsid w:val="00C80A5C"/>
    <w:rsid w:val="00C81831"/>
    <w:rsid w:val="00C86903"/>
    <w:rsid w:val="00CA125F"/>
    <w:rsid w:val="00CA156E"/>
    <w:rsid w:val="00CA1B3C"/>
    <w:rsid w:val="00CA7257"/>
    <w:rsid w:val="00CA73D2"/>
    <w:rsid w:val="00CB37B9"/>
    <w:rsid w:val="00CB588C"/>
    <w:rsid w:val="00CC199E"/>
    <w:rsid w:val="00CC2B08"/>
    <w:rsid w:val="00CD3DBA"/>
    <w:rsid w:val="00CE225D"/>
    <w:rsid w:val="00CF19A4"/>
    <w:rsid w:val="00CF5EA4"/>
    <w:rsid w:val="00D00C2A"/>
    <w:rsid w:val="00D039F0"/>
    <w:rsid w:val="00D0544A"/>
    <w:rsid w:val="00D13413"/>
    <w:rsid w:val="00D13603"/>
    <w:rsid w:val="00D20A92"/>
    <w:rsid w:val="00D22569"/>
    <w:rsid w:val="00D36080"/>
    <w:rsid w:val="00D418AB"/>
    <w:rsid w:val="00D53605"/>
    <w:rsid w:val="00D57776"/>
    <w:rsid w:val="00D57E09"/>
    <w:rsid w:val="00D671B0"/>
    <w:rsid w:val="00D70128"/>
    <w:rsid w:val="00D77059"/>
    <w:rsid w:val="00D8249A"/>
    <w:rsid w:val="00D824AC"/>
    <w:rsid w:val="00D87E60"/>
    <w:rsid w:val="00D95B36"/>
    <w:rsid w:val="00DA257A"/>
    <w:rsid w:val="00DC5483"/>
    <w:rsid w:val="00DD536C"/>
    <w:rsid w:val="00DD546B"/>
    <w:rsid w:val="00DE3A2D"/>
    <w:rsid w:val="00DE6C1F"/>
    <w:rsid w:val="00E115DB"/>
    <w:rsid w:val="00E23D3D"/>
    <w:rsid w:val="00E26CDB"/>
    <w:rsid w:val="00E272BB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C4B9D"/>
    <w:rsid w:val="00ED017C"/>
    <w:rsid w:val="00ED3DE2"/>
    <w:rsid w:val="00ED3FA0"/>
    <w:rsid w:val="00ED53CB"/>
    <w:rsid w:val="00EE3C62"/>
    <w:rsid w:val="00EE52DE"/>
    <w:rsid w:val="00EE758A"/>
    <w:rsid w:val="00EF3114"/>
    <w:rsid w:val="00EF3614"/>
    <w:rsid w:val="00EF6886"/>
    <w:rsid w:val="00EF6F15"/>
    <w:rsid w:val="00F012C7"/>
    <w:rsid w:val="00F03C4C"/>
    <w:rsid w:val="00F120E5"/>
    <w:rsid w:val="00F16D61"/>
    <w:rsid w:val="00F220C8"/>
    <w:rsid w:val="00F231D7"/>
    <w:rsid w:val="00F23B51"/>
    <w:rsid w:val="00F249D5"/>
    <w:rsid w:val="00F315A4"/>
    <w:rsid w:val="00F339ED"/>
    <w:rsid w:val="00F35652"/>
    <w:rsid w:val="00F37579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A4CAE"/>
    <w:rsid w:val="00FA6E69"/>
    <w:rsid w:val="00FB617E"/>
    <w:rsid w:val="00FB7DBD"/>
    <w:rsid w:val="00FC1C62"/>
    <w:rsid w:val="00FC2DB5"/>
    <w:rsid w:val="00FD551F"/>
    <w:rsid w:val="00FE4AD7"/>
    <w:rsid w:val="00FF14D5"/>
    <w:rsid w:val="00FF45E6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7E2A553E-C65B-446C-B571-BF3E40A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4</cp:revision>
  <cp:lastPrinted>2024-01-09T01:54:00Z</cp:lastPrinted>
  <dcterms:created xsi:type="dcterms:W3CDTF">2024-01-22T01:53:00Z</dcterms:created>
  <dcterms:modified xsi:type="dcterms:W3CDTF">2024-01-22T02:35:00Z</dcterms:modified>
</cp:coreProperties>
</file>